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B78" w:rsidRPr="00813DA0" w:rsidRDefault="00B46B78" w:rsidP="00B46B78">
      <w:pPr>
        <w:shd w:val="clear" w:color="auto" w:fill="FFFFFF"/>
        <w:spacing w:after="0"/>
        <w:ind w:left="-567" w:firstLine="567"/>
        <w:jc w:val="center"/>
        <w:outlineLvl w:val="1"/>
        <w:rPr>
          <w:rFonts w:ascii="Times New Roman" w:eastAsia="Times New Roman" w:hAnsi="Times New Roman" w:cs="Times New Roman"/>
          <w:kern w:val="36"/>
          <w:sz w:val="28"/>
          <w:szCs w:val="28"/>
          <w:lang w:eastAsia="ru-RU"/>
        </w:rPr>
      </w:pPr>
      <w:r w:rsidRPr="00813DA0">
        <w:rPr>
          <w:rFonts w:ascii="Times New Roman" w:eastAsia="Times New Roman" w:hAnsi="Times New Roman" w:cs="Times New Roman"/>
          <w:b/>
          <w:bCs/>
          <w:kern w:val="36"/>
          <w:sz w:val="28"/>
          <w:szCs w:val="28"/>
          <w:lang w:eastAsia="ru-RU"/>
        </w:rPr>
        <w:t>Итогом работы кадастрового инженера должна стать постановка недвижимости на кадастровый учет</w:t>
      </w:r>
    </w:p>
    <w:p w:rsidR="00B46B78" w:rsidRPr="00813DA0" w:rsidRDefault="00B46B78" w:rsidP="00B46B78">
      <w:pPr>
        <w:shd w:val="clear" w:color="auto" w:fill="FFFFFF"/>
        <w:spacing w:after="0"/>
        <w:ind w:left="-567" w:firstLine="567"/>
        <w:jc w:val="both"/>
        <w:rPr>
          <w:rFonts w:ascii="Times New Roman" w:eastAsia="Times New Roman" w:hAnsi="Times New Roman" w:cs="Times New Roman"/>
          <w:sz w:val="28"/>
          <w:szCs w:val="28"/>
          <w:lang w:eastAsia="ru-RU"/>
        </w:rPr>
      </w:pPr>
    </w:p>
    <w:p w:rsidR="00B46B78" w:rsidRPr="00813DA0" w:rsidRDefault="00B46B78" w:rsidP="00B46B78">
      <w:pPr>
        <w:shd w:val="clear" w:color="auto" w:fill="FFFFFF"/>
        <w:spacing w:after="0"/>
        <w:ind w:left="-567" w:firstLine="567"/>
        <w:jc w:val="both"/>
        <w:rPr>
          <w:rFonts w:ascii="Times New Roman" w:eastAsia="Times New Roman" w:hAnsi="Times New Roman" w:cs="Times New Roman"/>
          <w:sz w:val="28"/>
          <w:szCs w:val="28"/>
          <w:lang w:eastAsia="ru-RU"/>
        </w:rPr>
      </w:pPr>
      <w:r w:rsidRPr="00813DA0">
        <w:rPr>
          <w:rFonts w:ascii="Times New Roman" w:eastAsia="Times New Roman" w:hAnsi="Times New Roman" w:cs="Times New Roman"/>
          <w:sz w:val="28"/>
          <w:szCs w:val="28"/>
          <w:lang w:eastAsia="ru-RU"/>
        </w:rPr>
        <w:t xml:space="preserve">Каждый житель Волгоградской области, обращаясь за услугами к кадастровому инженеру, может обезопасить себя от некачественной подготовки технических документов. </w:t>
      </w:r>
    </w:p>
    <w:p w:rsidR="00B46B78" w:rsidRPr="00813DA0" w:rsidRDefault="00B46B78" w:rsidP="00B46B78">
      <w:pPr>
        <w:shd w:val="clear" w:color="auto" w:fill="FFFFFF"/>
        <w:spacing w:after="0"/>
        <w:ind w:left="-567" w:firstLine="567"/>
        <w:jc w:val="both"/>
        <w:rPr>
          <w:rFonts w:ascii="Times New Roman" w:eastAsia="Times New Roman" w:hAnsi="Times New Roman" w:cs="Times New Roman"/>
          <w:sz w:val="28"/>
          <w:szCs w:val="28"/>
          <w:lang w:eastAsia="ru-RU"/>
        </w:rPr>
      </w:pPr>
      <w:r w:rsidRPr="00813DA0">
        <w:rPr>
          <w:rFonts w:ascii="Times New Roman" w:eastAsia="Times New Roman" w:hAnsi="Times New Roman" w:cs="Times New Roman"/>
          <w:sz w:val="28"/>
          <w:szCs w:val="28"/>
          <w:lang w:eastAsia="ru-RU"/>
        </w:rPr>
        <w:t xml:space="preserve">Оформление недвижимости – серьезный процесс, требующий порой участия специалистов. Если нужно оформить межевой или технический план, уточнить границы земельного участка, то без помощи кадастрового инженера не обойтись. Региональная Кадастровая палата рекомендует жителям Волгоградской области при заключении договора с таким специалистом обозначать результатом выполненных работ осуществление кадастрового учета, а не подготовку технической документации. </w:t>
      </w:r>
    </w:p>
    <w:p w:rsidR="00B46B78" w:rsidRPr="00813DA0" w:rsidRDefault="00B46B78" w:rsidP="00B46B78">
      <w:pPr>
        <w:shd w:val="clear" w:color="auto" w:fill="FFFFFF"/>
        <w:spacing w:after="0"/>
        <w:ind w:left="-567" w:firstLine="567"/>
        <w:jc w:val="both"/>
        <w:rPr>
          <w:rFonts w:ascii="Times New Roman" w:eastAsia="Times New Roman" w:hAnsi="Times New Roman" w:cs="Times New Roman"/>
          <w:sz w:val="28"/>
          <w:szCs w:val="28"/>
          <w:lang w:eastAsia="ru-RU"/>
        </w:rPr>
      </w:pPr>
      <w:r w:rsidRPr="00813DA0">
        <w:rPr>
          <w:rFonts w:ascii="Times New Roman" w:eastAsia="Times New Roman" w:hAnsi="Times New Roman" w:cs="Times New Roman"/>
          <w:sz w:val="28"/>
          <w:szCs w:val="28"/>
          <w:lang w:eastAsia="ru-RU"/>
        </w:rPr>
        <w:t xml:space="preserve">Благодаря этим мерам граждане смогут уберечь себя от получения приостановки или отказа при проведении государственного кадастрового учета. Не секрет, что уровень квалификации кадастровых инженеров может серьезно отличаться, а, следовательно, никто из заявителей не застрахован от некачественного выполнения кадастровых работ и задержки в оформлении объекта недвижимости. В таком случае гражданину придется вновь, возможно, даже неоднократно обращаться к кадастровому инженеру, чтобы он исправил ошибки и недоработки в подготовленном им межевом или техническом плане. </w:t>
      </w:r>
    </w:p>
    <w:p w:rsidR="00B46B78" w:rsidRPr="00813DA0" w:rsidRDefault="00B46B78" w:rsidP="00B46B78">
      <w:pPr>
        <w:shd w:val="clear" w:color="auto" w:fill="FFFFFF"/>
        <w:spacing w:after="0"/>
        <w:ind w:left="-567" w:firstLine="567"/>
        <w:jc w:val="both"/>
        <w:rPr>
          <w:rFonts w:ascii="Times New Roman" w:eastAsia="Times New Roman" w:hAnsi="Times New Roman" w:cs="Times New Roman"/>
          <w:sz w:val="28"/>
          <w:szCs w:val="28"/>
          <w:lang w:eastAsia="ru-RU"/>
        </w:rPr>
      </w:pPr>
      <w:r w:rsidRPr="00813DA0">
        <w:rPr>
          <w:rFonts w:ascii="Times New Roman" w:eastAsia="Times New Roman" w:hAnsi="Times New Roman" w:cs="Times New Roman"/>
          <w:sz w:val="28"/>
          <w:szCs w:val="28"/>
          <w:lang w:eastAsia="ru-RU"/>
        </w:rPr>
        <w:t xml:space="preserve">Чтобы избежать негативного опыта, необходимо внимательно ознакомиться с текстом договора на выполнение кадастровых работ и конечной их целью обозначить проведение учетных действий филиалом ФГБУ «ФКП </w:t>
      </w:r>
      <w:proofErr w:type="spellStart"/>
      <w:r w:rsidRPr="00813DA0">
        <w:rPr>
          <w:rFonts w:ascii="Times New Roman" w:eastAsia="Times New Roman" w:hAnsi="Times New Roman" w:cs="Times New Roman"/>
          <w:sz w:val="28"/>
          <w:szCs w:val="28"/>
          <w:lang w:eastAsia="ru-RU"/>
        </w:rPr>
        <w:t>Росреестра</w:t>
      </w:r>
      <w:proofErr w:type="spellEnd"/>
      <w:r w:rsidRPr="00813DA0">
        <w:rPr>
          <w:rFonts w:ascii="Times New Roman" w:eastAsia="Times New Roman" w:hAnsi="Times New Roman" w:cs="Times New Roman"/>
          <w:sz w:val="28"/>
          <w:szCs w:val="28"/>
          <w:lang w:eastAsia="ru-RU"/>
        </w:rPr>
        <w:t>» по Волгоградской области и получение кадастрового паспорта.</w:t>
      </w:r>
    </w:p>
    <w:p w:rsidR="00B46B78" w:rsidRPr="00813DA0" w:rsidRDefault="00B46B78" w:rsidP="00B46B78">
      <w:pPr>
        <w:spacing w:after="0"/>
        <w:ind w:left="-567" w:firstLine="567"/>
        <w:jc w:val="both"/>
        <w:rPr>
          <w:rFonts w:ascii="Times New Roman" w:eastAsia="Times New Roman" w:hAnsi="Times New Roman" w:cs="Times New Roman"/>
          <w:sz w:val="28"/>
          <w:szCs w:val="28"/>
          <w:lang w:eastAsia="ru-RU"/>
        </w:rPr>
      </w:pPr>
      <w:r w:rsidRPr="00813DA0">
        <w:rPr>
          <w:rFonts w:ascii="Times New Roman" w:eastAsia="Times New Roman" w:hAnsi="Times New Roman" w:cs="Times New Roman"/>
          <w:sz w:val="28"/>
          <w:szCs w:val="28"/>
          <w:lang w:eastAsia="ru-RU"/>
        </w:rPr>
        <w:t xml:space="preserve">Узнать информацию о контактных данных кадастровых инженеров, работающих в Волгоградской области, можно на портале </w:t>
      </w:r>
      <w:proofErr w:type="spellStart"/>
      <w:r w:rsidRPr="00813DA0">
        <w:rPr>
          <w:rFonts w:ascii="Times New Roman" w:eastAsia="Times New Roman" w:hAnsi="Times New Roman" w:cs="Times New Roman"/>
          <w:sz w:val="28"/>
          <w:szCs w:val="28"/>
          <w:lang w:eastAsia="ru-RU"/>
        </w:rPr>
        <w:t>Росреестра</w:t>
      </w:r>
      <w:proofErr w:type="spellEnd"/>
      <w:r w:rsidRPr="00813DA0">
        <w:rPr>
          <w:rFonts w:ascii="Times New Roman" w:eastAsia="Times New Roman" w:hAnsi="Times New Roman" w:cs="Times New Roman"/>
          <w:sz w:val="28"/>
          <w:szCs w:val="28"/>
          <w:lang w:eastAsia="ru-RU"/>
        </w:rPr>
        <w:t xml:space="preserve"> (</w:t>
      </w:r>
      <w:proofErr w:type="spellStart"/>
      <w:r w:rsidRPr="00813DA0">
        <w:rPr>
          <w:rFonts w:ascii="Times New Roman" w:eastAsia="Times New Roman" w:hAnsi="Times New Roman" w:cs="Times New Roman"/>
          <w:sz w:val="28"/>
          <w:szCs w:val="28"/>
          <w:lang w:val="en-US" w:eastAsia="ru-RU"/>
        </w:rPr>
        <w:t>rosreestr</w:t>
      </w:r>
      <w:proofErr w:type="spellEnd"/>
      <w:r w:rsidRPr="00813DA0">
        <w:rPr>
          <w:rFonts w:ascii="Times New Roman" w:eastAsia="Times New Roman" w:hAnsi="Times New Roman" w:cs="Times New Roman"/>
          <w:sz w:val="28"/>
          <w:szCs w:val="28"/>
          <w:lang w:eastAsia="ru-RU"/>
        </w:rPr>
        <w:t>.</w:t>
      </w:r>
      <w:proofErr w:type="spellStart"/>
      <w:r w:rsidRPr="00813DA0">
        <w:rPr>
          <w:rFonts w:ascii="Times New Roman" w:eastAsia="Times New Roman" w:hAnsi="Times New Roman" w:cs="Times New Roman"/>
          <w:sz w:val="28"/>
          <w:szCs w:val="28"/>
          <w:lang w:val="en-US" w:eastAsia="ru-RU"/>
        </w:rPr>
        <w:t>ru</w:t>
      </w:r>
      <w:proofErr w:type="spellEnd"/>
      <w:r w:rsidRPr="00813DA0">
        <w:rPr>
          <w:rFonts w:ascii="Times New Roman" w:eastAsia="Times New Roman" w:hAnsi="Times New Roman" w:cs="Times New Roman"/>
          <w:sz w:val="28"/>
          <w:szCs w:val="28"/>
          <w:lang w:eastAsia="ru-RU"/>
        </w:rPr>
        <w:t>) в разделе «Государственный реестр кадастровых инженеров».</w:t>
      </w:r>
    </w:p>
    <w:p w:rsidR="00205ABA" w:rsidRDefault="00205ABA"/>
    <w:sectPr w:rsidR="00205ABA" w:rsidSect="00205A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B78"/>
    <w:rsid w:val="00205ABA"/>
    <w:rsid w:val="00B46B78"/>
    <w:rsid w:val="00C40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B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2015-05-25T06:03:00Z</dcterms:created>
  <dcterms:modified xsi:type="dcterms:W3CDTF">2015-05-25T06:03:00Z</dcterms:modified>
</cp:coreProperties>
</file>